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314CF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EBB3CB6" w14:textId="5C27AA1C" w:rsidR="007E00B1" w:rsidRPr="004E719F" w:rsidRDefault="007E00B1" w:rsidP="007E00B1">
      <w:bookmarkStart w:id="0" w:name="_Hlk63330499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F7641">
        <w:t>Phillip</w:t>
      </w:r>
      <w:r>
        <w:t xml:space="preserve"> Lehmann</w:t>
      </w:r>
      <w:r w:rsidRPr="004E719F">
        <w:t>, Attorney</w:t>
      </w:r>
    </w:p>
    <w:p w14:paraId="4014C033" w14:textId="77777777" w:rsidR="007E00B1" w:rsidRPr="004E719F" w:rsidRDefault="007E00B1" w:rsidP="007E00B1">
      <w:pPr>
        <w:ind w:left="1440"/>
      </w:pPr>
      <w:r w:rsidRPr="004E719F">
        <w:t>Legal Division</w:t>
      </w:r>
    </w:p>
    <w:p w14:paraId="771E3333" w14:textId="77777777" w:rsidR="007E00B1" w:rsidRPr="004E719F" w:rsidRDefault="007E00B1" w:rsidP="007E00B1">
      <w:pPr>
        <w:tabs>
          <w:tab w:val="left" w:pos="1170"/>
        </w:tabs>
      </w:pPr>
      <w:r w:rsidRPr="004E719F">
        <w:tab/>
      </w:r>
      <w:r w:rsidRPr="004E719F">
        <w:tab/>
      </w:r>
    </w:p>
    <w:p w14:paraId="099C522B" w14:textId="386BB2DE" w:rsidR="00FF7641" w:rsidRPr="003C259B" w:rsidRDefault="007E00B1" w:rsidP="00FF7641">
      <w:r w:rsidRPr="004E719F">
        <w:rPr>
          <w:b/>
        </w:rPr>
        <w:t>FROM:</w:t>
      </w:r>
      <w:r w:rsidRPr="004E719F">
        <w:rPr>
          <w:b/>
        </w:rPr>
        <w:tab/>
      </w:r>
      <w:bookmarkStart w:id="1" w:name="_Hlk117861347"/>
      <w:r w:rsidR="00FF7641">
        <w:t>Patricia Garcia</w:t>
      </w:r>
      <w:r w:rsidR="00FF7641" w:rsidRPr="00EA0B92">
        <w:t xml:space="preserve">, </w:t>
      </w:r>
      <w:r w:rsidR="00FF7641" w:rsidRPr="003C259B">
        <w:t>Infrastructure Analysis Section Director</w:t>
      </w:r>
      <w:bookmarkEnd w:id="1"/>
    </w:p>
    <w:p w14:paraId="4D08E73B" w14:textId="78B5CDEF" w:rsidR="00FF7641" w:rsidRDefault="00FF7641" w:rsidP="00FF7641">
      <w:pPr>
        <w:ind w:left="1440"/>
      </w:pPr>
      <w:r>
        <w:t>Infrastructure</w:t>
      </w:r>
      <w:r w:rsidRPr="00F82F6E">
        <w:t xml:space="preserve"> Division</w:t>
      </w:r>
    </w:p>
    <w:p w14:paraId="71AA3AE3" w14:textId="77777777" w:rsidR="00FF7641" w:rsidRDefault="00FF7641" w:rsidP="00FF7641">
      <w:pPr>
        <w:ind w:left="1440"/>
      </w:pPr>
    </w:p>
    <w:p w14:paraId="2E901519" w14:textId="107EBF77" w:rsidR="007E00B1" w:rsidRPr="004E719F" w:rsidRDefault="007E00B1" w:rsidP="00FF7641">
      <w:r w:rsidRPr="004E719F">
        <w:rPr>
          <w:b/>
        </w:rPr>
        <w:t>DATE:</w:t>
      </w:r>
      <w:r w:rsidRPr="004E719F">
        <w:rPr>
          <w:b/>
        </w:rPr>
        <w:tab/>
      </w:r>
      <w:r w:rsidR="00FF7641">
        <w:rPr>
          <w:bCs/>
        </w:rPr>
        <w:t xml:space="preserve">March </w:t>
      </w:r>
      <w:r w:rsidR="0039757B">
        <w:rPr>
          <w:bCs/>
        </w:rPr>
        <w:t>28</w:t>
      </w:r>
      <w:r w:rsidR="00FF7641">
        <w:rPr>
          <w:bCs/>
        </w:rPr>
        <w:t>, 2023</w:t>
      </w:r>
    </w:p>
    <w:p w14:paraId="68861B59" w14:textId="77777777" w:rsidR="007E00B1" w:rsidRPr="004E719F" w:rsidRDefault="007E00B1" w:rsidP="007E00B1">
      <w:pPr>
        <w:tabs>
          <w:tab w:val="left" w:pos="1170"/>
        </w:tabs>
        <w:spacing w:before="240"/>
      </w:pPr>
    </w:p>
    <w:p w14:paraId="7BD4192B" w14:textId="2375BDD2" w:rsidR="007E00B1" w:rsidRPr="004E719F" w:rsidRDefault="007E00B1" w:rsidP="007E00B1">
      <w:pPr>
        <w:ind w:left="1440" w:right="-450" w:hanging="1440"/>
        <w:rPr>
          <w:b/>
          <w:i/>
          <w:szCs w:val="24"/>
        </w:rPr>
      </w:pPr>
      <w:r w:rsidRPr="004E719F">
        <w:rPr>
          <w:b/>
        </w:rPr>
        <w:t>RE:</w:t>
      </w:r>
      <w:r w:rsidRPr="004E719F">
        <w:rPr>
          <w:b/>
        </w:rPr>
        <w:tab/>
      </w:r>
      <w:r w:rsidRPr="004E719F">
        <w:rPr>
          <w:bCs/>
        </w:rPr>
        <w:t>Docket No. 52445</w:t>
      </w:r>
      <w:r w:rsidRPr="004E719F">
        <w:t xml:space="preserve"> – </w:t>
      </w:r>
      <w:r w:rsidR="001502ED" w:rsidRPr="004E719F">
        <w:rPr>
          <w:i/>
        </w:rPr>
        <w:t>Application of</w:t>
      </w:r>
      <w:r w:rsidR="001502ED" w:rsidRPr="004E719F">
        <w:rPr>
          <w:i/>
          <w:iCs/>
        </w:rPr>
        <w:t xml:space="preserve"> </w:t>
      </w:r>
      <w:proofErr w:type="spellStart"/>
      <w:r w:rsidR="001502ED" w:rsidRPr="004E719F">
        <w:rPr>
          <w:i/>
          <w:iCs/>
        </w:rPr>
        <w:t>Hydro</w:t>
      </w:r>
      <w:r w:rsidR="001502ED">
        <w:rPr>
          <w:i/>
          <w:iCs/>
        </w:rPr>
        <w:t>T</w:t>
      </w:r>
      <w:r w:rsidR="001502ED" w:rsidRPr="004E719F">
        <w:rPr>
          <w:i/>
          <w:iCs/>
        </w:rPr>
        <w:t>ex</w:t>
      </w:r>
      <w:proofErr w:type="spellEnd"/>
      <w:r w:rsidR="001502ED">
        <w:rPr>
          <w:i/>
          <w:iCs/>
        </w:rPr>
        <w:t>,</w:t>
      </w:r>
      <w:r w:rsidR="001502ED" w:rsidRPr="004E719F">
        <w:rPr>
          <w:i/>
          <w:iCs/>
        </w:rPr>
        <w:t xml:space="preserve"> LLC for a</w:t>
      </w:r>
      <w:r w:rsidR="001502ED" w:rsidRPr="004E719F">
        <w:rPr>
          <w:i/>
        </w:rPr>
        <w:t xml:space="preserve"> Certificate of Convenience and Necessity</w:t>
      </w:r>
      <w:r w:rsidR="001502ED">
        <w:rPr>
          <w:i/>
        </w:rPr>
        <w:t xml:space="preserve"> and for the Decertification of a Portion of Southern Horizons’ Certificate of </w:t>
      </w:r>
      <w:r w:rsidR="001502ED" w:rsidRPr="004E719F">
        <w:rPr>
          <w:i/>
        </w:rPr>
        <w:t xml:space="preserve">Convenience and Necessity in </w:t>
      </w:r>
      <w:r w:rsidR="001502ED" w:rsidRPr="004E719F">
        <w:rPr>
          <w:i/>
          <w:iCs/>
        </w:rPr>
        <w:t>Liberty</w:t>
      </w:r>
      <w:r w:rsidR="001502ED" w:rsidRPr="004E719F">
        <w:rPr>
          <w:i/>
        </w:rPr>
        <w:t xml:space="preserve"> County</w:t>
      </w:r>
      <w:r w:rsidRPr="004E719F">
        <w:rPr>
          <w:i/>
        </w:rPr>
        <w:t xml:space="preserve"> </w:t>
      </w:r>
    </w:p>
    <w:p w14:paraId="12D67FC9" w14:textId="77777777" w:rsidR="007E00B1" w:rsidRPr="004E719F" w:rsidRDefault="007E00B1" w:rsidP="007E00B1">
      <w:pPr>
        <w:tabs>
          <w:tab w:val="left" w:pos="1170"/>
        </w:tabs>
        <w:ind w:left="1170" w:right="-450" w:hanging="1170"/>
      </w:pPr>
      <w:r w:rsidRPr="004E719F">
        <w:rPr>
          <w:noProof/>
        </w:rPr>
        <mc:AlternateContent>
          <mc:Choice Requires="wps">
            <w:drawing>
              <wp:anchor distT="4294967289" distB="4294967289" distL="114300" distR="114300" simplePos="0" relativeHeight="251661312" behindDoc="0" locked="0" layoutInCell="1" allowOverlap="1" wp14:anchorId="3A632DB1" wp14:editId="09DCAC8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EC6E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61312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">
                <v:path arrowok="f"/>
                <o:lock v:ext="edit" aspectratio="t" verticies="t"/>
              </v:shape>
            </w:pict>
          </mc:Fallback>
        </mc:AlternateContent>
      </w:r>
      <w:r w:rsidRPr="004E719F">
        <w:tab/>
      </w:r>
    </w:p>
    <w:p w14:paraId="01C497EF" w14:textId="55139F37" w:rsidR="00605A11" w:rsidRDefault="007E00B1" w:rsidP="007E00B1">
      <w:pPr>
        <w:spacing w:before="240"/>
      </w:pPr>
      <w:r w:rsidRPr="004E719F">
        <w:t xml:space="preserve">On </w:t>
      </w:r>
      <w:bookmarkStart w:id="2" w:name="_Hlk51224637"/>
      <w:bookmarkStart w:id="3" w:name="_Hlk51230210"/>
      <w:r w:rsidRPr="004E719F">
        <w:t xml:space="preserve">August 18, 2021, </w:t>
      </w:r>
      <w:bookmarkEnd w:id="2"/>
      <w:proofErr w:type="spellStart"/>
      <w:r w:rsidRPr="004E719F">
        <w:t>Hydro</w:t>
      </w:r>
      <w:r w:rsidR="00C87A51">
        <w:t>T</w:t>
      </w:r>
      <w:r w:rsidRPr="004E719F">
        <w:t>ex</w:t>
      </w:r>
      <w:proofErr w:type="spellEnd"/>
      <w:r w:rsidRPr="004E719F">
        <w:t xml:space="preserve">, LLC </w:t>
      </w:r>
      <w:bookmarkStart w:id="4" w:name="_Hlk52538154"/>
      <w:r w:rsidRPr="004E719F">
        <w:t>(</w:t>
      </w:r>
      <w:proofErr w:type="spellStart"/>
      <w:r w:rsidRPr="004E719F">
        <w:t>Hydro</w:t>
      </w:r>
      <w:r w:rsidR="00C87A51">
        <w:t>T</w:t>
      </w:r>
      <w:r w:rsidRPr="004E719F">
        <w:t>ex</w:t>
      </w:r>
      <w:proofErr w:type="spellEnd"/>
      <w:r w:rsidRPr="004E719F">
        <w:t xml:space="preserve">) </w:t>
      </w:r>
      <w:bookmarkEnd w:id="3"/>
      <w:bookmarkEnd w:id="4"/>
      <w:r w:rsidRPr="004E719F">
        <w:t>filed with the Public Utility Commission of Texas (</w:t>
      </w:r>
      <w:r w:rsidRPr="004E719F">
        <w:rPr>
          <w:bCs/>
        </w:rPr>
        <w:t>Commission) an application to obtain a</w:t>
      </w:r>
      <w:r w:rsidRPr="004E719F">
        <w:t xml:space="preserve"> water certificate of convenience and necessity (CCN) </w:t>
      </w:r>
      <w:r w:rsidR="001502ED">
        <w:t xml:space="preserve">and </w:t>
      </w:r>
      <w:r w:rsidR="001502ED" w:rsidRPr="002237F1">
        <w:rPr>
          <w:iCs/>
        </w:rPr>
        <w:t>for the Decertification of a Portion of Southern Horizons’</w:t>
      </w:r>
      <w:r w:rsidR="001502ED">
        <w:rPr>
          <w:iCs/>
        </w:rPr>
        <w:t xml:space="preserve"> CCN No. 12863</w:t>
      </w:r>
      <w:r w:rsidR="001502ED">
        <w:rPr>
          <w:i/>
        </w:rPr>
        <w:t xml:space="preserve"> </w:t>
      </w:r>
      <w:r w:rsidRPr="004E719F">
        <w:t xml:space="preserve">in </w:t>
      </w:r>
      <w:bookmarkStart w:id="5" w:name="_Hlk51224718"/>
      <w:r w:rsidRPr="004E719F">
        <w:t xml:space="preserve">Liberty </w:t>
      </w:r>
      <w:bookmarkEnd w:id="5"/>
      <w:r w:rsidRPr="004E719F">
        <w:t>County, Texas under Texas Water Code (TWC) §§ 13.242 to 13.250 and 16 Texas Administrative Code (TAC) §§ 24.225 to 24.237.</w:t>
      </w:r>
    </w:p>
    <w:bookmarkEnd w:id="0"/>
    <w:p w14:paraId="733AD149" w14:textId="77777777" w:rsidR="002237F1" w:rsidRDefault="002237F1" w:rsidP="00ED1AD2"/>
    <w:p w14:paraId="050BE502" w14:textId="69C2DA3A" w:rsidR="00ED1AD2" w:rsidRDefault="00C26D23" w:rsidP="00ED1AD2">
      <w:pPr>
        <w:rPr>
          <w:bCs/>
        </w:rPr>
      </w:pPr>
      <w:r>
        <w:t xml:space="preserve">Based on the mapping review by </w:t>
      </w:r>
      <w:sdt>
        <w:sdtPr>
          <w:id w:val="1145935836"/>
          <w:placeholder>
            <w:docPart w:val="66AC2DFF87304EC387A2A9329927EB34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Tracy Montes</w:t>
          </w:r>
        </w:sdtContent>
      </w:sdt>
      <w:r>
        <w:t>, Infrastructure Division, the m</w:t>
      </w:r>
      <w:r w:rsidRPr="00377683">
        <w:t>aps</w:t>
      </w:r>
      <w:r>
        <w:t xml:space="preserve"> and digital mapping data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34E206A151CA41209BA99E391DDD6FA0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19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42A7BEE833E04895821F4054F055F4B6"/>
          </w:placeholder>
          <w:date w:fullDate="2022-06-23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June 23, 2022</w:t>
          </w:r>
        </w:sdtContent>
      </w:sdt>
      <w:r w:rsidRPr="00377683">
        <w:t xml:space="preserve"> are sufficient.</w:t>
      </w:r>
      <w:r w:rsidRPr="00C731A2">
        <w:rPr>
          <w:bCs/>
          <w:color w:val="FF0000"/>
        </w:rPr>
        <w:t xml:space="preserve"> </w:t>
      </w:r>
      <w:r w:rsidR="00ED1AD2" w:rsidRPr="0031287D">
        <w:rPr>
          <w:bCs/>
        </w:rPr>
        <w:t xml:space="preserve"> </w:t>
      </w:r>
    </w:p>
    <w:p w14:paraId="345D31E1" w14:textId="77777777" w:rsidR="00ED1AD2" w:rsidRDefault="00ED1AD2" w:rsidP="00ED1AD2">
      <w:pPr>
        <w:rPr>
          <w:bCs/>
        </w:rPr>
      </w:pPr>
    </w:p>
    <w:p w14:paraId="6B6432C9" w14:textId="411AC2AC" w:rsidR="00C26D23" w:rsidRDefault="00C26D23" w:rsidP="00C26D2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4"/>
        <w:jc w:val="both"/>
      </w:pPr>
      <w:r w:rsidRPr="00262A8E">
        <w:t xml:space="preserve">The requested area includes </w:t>
      </w:r>
      <w:r w:rsidRPr="00CD5BCA">
        <w:t>0</w:t>
      </w:r>
      <w:r>
        <w:t xml:space="preserve"> customer connections and </w:t>
      </w:r>
      <w:r w:rsidRPr="00262A8E">
        <w:t xml:space="preserve">approximately </w:t>
      </w:r>
      <w:r>
        <w:t>88</w:t>
      </w:r>
      <w:r w:rsidRPr="00262A8E">
        <w:t xml:space="preserve"> acres</w:t>
      </w:r>
      <w:r>
        <w:t xml:space="preserve"> comprised of decertified area from Southern Horizons (CCN No. 12863).</w:t>
      </w:r>
    </w:p>
    <w:p w14:paraId="7DFD35E3" w14:textId="77777777" w:rsidR="00C26D23" w:rsidRDefault="00C26D23" w:rsidP="00C26D23">
      <w:pPr>
        <w:ind w:left="704" w:hanging="360"/>
      </w:pPr>
    </w:p>
    <w:p w14:paraId="760942D1" w14:textId="77777777" w:rsidR="00C26D23" w:rsidRDefault="00C26D23" w:rsidP="00C26D2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4"/>
        <w:jc w:val="both"/>
      </w:pPr>
      <w:r>
        <w:t xml:space="preserve">The </w:t>
      </w:r>
      <w:sdt>
        <w:sdtPr>
          <w:alias w:val="Select type"/>
          <w:tag w:val="Select type"/>
          <w:id w:val="543647998"/>
          <w:placeholder>
            <w:docPart w:val="148B972079BB47E58B2444096F4867AC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application</w:t>
          </w:r>
        </w:sdtContent>
      </w:sdt>
      <w:r>
        <w:t xml:space="preserve"> proposes the subtraction of approximately 88 acres from Southern Horizons (CCN No. 12863) and the addition of approximately 88 acres to </w:t>
      </w:r>
      <w:proofErr w:type="spellStart"/>
      <w:r>
        <w:t>HydroTex</w:t>
      </w:r>
      <w:proofErr w:type="spellEnd"/>
      <w:r>
        <w:t xml:space="preserve">, LLC New CCN Number. </w:t>
      </w:r>
    </w:p>
    <w:p w14:paraId="5A994BB7" w14:textId="77777777" w:rsidR="00ED1AD2" w:rsidRDefault="00ED1AD2" w:rsidP="00ED1AD2">
      <w:pPr>
        <w:rPr>
          <w:bCs/>
        </w:rPr>
      </w:pPr>
    </w:p>
    <w:p w14:paraId="5BFA1B7D" w14:textId="20446983" w:rsidR="00FF7641" w:rsidRPr="002237F1" w:rsidRDefault="0039757B" w:rsidP="002237F1">
      <w:pPr>
        <w:pStyle w:val="NoSpacing"/>
        <w:jc w:val="both"/>
        <w:rPr>
          <w:rFonts w:eastAsia="Calibri"/>
        </w:rPr>
      </w:pPr>
      <w:r>
        <w:rPr>
          <w:bCs/>
          <w:szCs w:val="24"/>
        </w:rPr>
        <w:t>On March 14, 2023, the Administrative Law Judge requested Commission Staff to confirm whether there are landowners of a tract of land that is over 25 acres and wholly or partly located in the requested area.  T</w:t>
      </w:r>
      <w:r>
        <w:rPr>
          <w:rStyle w:val="ui-provider"/>
        </w:rPr>
        <w:t>he normal practice is for the applicant to provide a response regarding landowners with 25 acres or more.</w:t>
      </w:r>
      <w:r w:rsidR="00EF665C">
        <w:rPr>
          <w:rStyle w:val="ui-provider"/>
        </w:rPr>
        <w:t xml:space="preserve">  </w:t>
      </w:r>
      <w:r w:rsidR="008A0040">
        <w:rPr>
          <w:rStyle w:val="ui-provider"/>
        </w:rPr>
        <w:t xml:space="preserve">On March 13, 2023, </w:t>
      </w:r>
      <w:proofErr w:type="spellStart"/>
      <w:r w:rsidR="00EF665C">
        <w:rPr>
          <w:rStyle w:val="ui-provider"/>
        </w:rPr>
        <w:t>HydroTex</w:t>
      </w:r>
      <w:proofErr w:type="spellEnd"/>
      <w:r w:rsidR="00EF665C">
        <w:rPr>
          <w:rStyle w:val="ui-provider"/>
        </w:rPr>
        <w:t xml:space="preserve"> </w:t>
      </w:r>
      <w:r w:rsidR="008A0040">
        <w:rPr>
          <w:rStyle w:val="ui-provider"/>
        </w:rPr>
        <w:t>filed a pleading stating</w:t>
      </w:r>
      <w:r w:rsidR="00EF665C">
        <w:rPr>
          <w:rStyle w:val="ui-provider"/>
        </w:rPr>
        <w:t xml:space="preserve"> there are no landowners with 25 acres or more </w:t>
      </w:r>
      <w:r w:rsidR="006C3B7F">
        <w:rPr>
          <w:rStyle w:val="ui-provider"/>
        </w:rPr>
        <w:t xml:space="preserve">located within </w:t>
      </w:r>
      <w:r w:rsidR="00EF665C">
        <w:rPr>
          <w:rStyle w:val="ui-provider"/>
        </w:rPr>
        <w:t>in the requested area.</w:t>
      </w:r>
      <w:r w:rsidR="00974689">
        <w:rPr>
          <w:rStyle w:val="ui-provider"/>
        </w:rPr>
        <w:t xml:space="preserve"> </w:t>
      </w:r>
      <w:r>
        <w:rPr>
          <w:rStyle w:val="ui-provider"/>
        </w:rPr>
        <w:t xml:space="preserve">  </w:t>
      </w:r>
    </w:p>
    <w:sectPr w:rsidR="00FF7641" w:rsidRPr="002237F1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5F6BB" w14:textId="77777777" w:rsidR="001F6D6C" w:rsidRDefault="001F6D6C">
      <w:r>
        <w:separator/>
      </w:r>
    </w:p>
  </w:endnote>
  <w:endnote w:type="continuationSeparator" w:id="0">
    <w:p w14:paraId="2D1814AF" w14:textId="77777777" w:rsidR="001F6D6C" w:rsidRDefault="001F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27FE8" w14:textId="77777777" w:rsidR="001F6D6C" w:rsidRDefault="001F6D6C">
      <w:r>
        <w:separator/>
      </w:r>
    </w:p>
  </w:footnote>
  <w:footnote w:type="continuationSeparator" w:id="0">
    <w:p w14:paraId="1891E9EC" w14:textId="77777777" w:rsidR="001F6D6C" w:rsidRDefault="001F6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3E3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3B899B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BED3A1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056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387535B"/>
    <w:multiLevelType w:val="hybridMultilevel"/>
    <w:tmpl w:val="08FA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322656">
    <w:abstractNumId w:val="2"/>
  </w:num>
  <w:num w:numId="2" w16cid:durableId="996110656">
    <w:abstractNumId w:val="0"/>
  </w:num>
  <w:num w:numId="3" w16cid:durableId="110823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0B1"/>
    <w:rsid w:val="00043731"/>
    <w:rsid w:val="0004450E"/>
    <w:rsid w:val="00055D62"/>
    <w:rsid w:val="000B5444"/>
    <w:rsid w:val="000E052F"/>
    <w:rsid w:val="00116570"/>
    <w:rsid w:val="001502ED"/>
    <w:rsid w:val="0017257D"/>
    <w:rsid w:val="0017737A"/>
    <w:rsid w:val="00180C74"/>
    <w:rsid w:val="00184FC5"/>
    <w:rsid w:val="00186074"/>
    <w:rsid w:val="001F1F8F"/>
    <w:rsid w:val="001F6D6C"/>
    <w:rsid w:val="00212452"/>
    <w:rsid w:val="002237F1"/>
    <w:rsid w:val="0028111B"/>
    <w:rsid w:val="0028534B"/>
    <w:rsid w:val="002961E7"/>
    <w:rsid w:val="003305AF"/>
    <w:rsid w:val="00351139"/>
    <w:rsid w:val="0039757B"/>
    <w:rsid w:val="003C259B"/>
    <w:rsid w:val="003E03B8"/>
    <w:rsid w:val="004041E0"/>
    <w:rsid w:val="0042450B"/>
    <w:rsid w:val="004249AC"/>
    <w:rsid w:val="00435FA9"/>
    <w:rsid w:val="00491C5E"/>
    <w:rsid w:val="004D0FE2"/>
    <w:rsid w:val="00573A4F"/>
    <w:rsid w:val="00605A11"/>
    <w:rsid w:val="00655620"/>
    <w:rsid w:val="00663CCD"/>
    <w:rsid w:val="0066616B"/>
    <w:rsid w:val="006C3B7F"/>
    <w:rsid w:val="006E0492"/>
    <w:rsid w:val="00703C4C"/>
    <w:rsid w:val="00711528"/>
    <w:rsid w:val="0076007D"/>
    <w:rsid w:val="007A6553"/>
    <w:rsid w:val="007B57D9"/>
    <w:rsid w:val="007E00B1"/>
    <w:rsid w:val="007E4EE0"/>
    <w:rsid w:val="007F0434"/>
    <w:rsid w:val="007F658A"/>
    <w:rsid w:val="008160F5"/>
    <w:rsid w:val="008262FF"/>
    <w:rsid w:val="008A0040"/>
    <w:rsid w:val="008A1D5F"/>
    <w:rsid w:val="008A52ED"/>
    <w:rsid w:val="008C469B"/>
    <w:rsid w:val="008C55D9"/>
    <w:rsid w:val="008E54E8"/>
    <w:rsid w:val="008F70D1"/>
    <w:rsid w:val="0091083F"/>
    <w:rsid w:val="00963A71"/>
    <w:rsid w:val="00974689"/>
    <w:rsid w:val="009D7CB5"/>
    <w:rsid w:val="00A11E11"/>
    <w:rsid w:val="00A32856"/>
    <w:rsid w:val="00A732D6"/>
    <w:rsid w:val="00A7691E"/>
    <w:rsid w:val="00A90676"/>
    <w:rsid w:val="00AB0161"/>
    <w:rsid w:val="00AE5AA2"/>
    <w:rsid w:val="00B56DD2"/>
    <w:rsid w:val="00B6124B"/>
    <w:rsid w:val="00BB28D6"/>
    <w:rsid w:val="00BF16E0"/>
    <w:rsid w:val="00C26D23"/>
    <w:rsid w:val="00C40E94"/>
    <w:rsid w:val="00C87A51"/>
    <w:rsid w:val="00CD57CA"/>
    <w:rsid w:val="00CE11FE"/>
    <w:rsid w:val="00D041A6"/>
    <w:rsid w:val="00D11375"/>
    <w:rsid w:val="00D34E0D"/>
    <w:rsid w:val="00DA36E8"/>
    <w:rsid w:val="00DB0BD6"/>
    <w:rsid w:val="00E04EC8"/>
    <w:rsid w:val="00E319A9"/>
    <w:rsid w:val="00E77098"/>
    <w:rsid w:val="00E81BE1"/>
    <w:rsid w:val="00EA5690"/>
    <w:rsid w:val="00EC1FBD"/>
    <w:rsid w:val="00ED1AD2"/>
    <w:rsid w:val="00EF665C"/>
    <w:rsid w:val="00F2037F"/>
    <w:rsid w:val="00F427AF"/>
    <w:rsid w:val="00F87C7A"/>
    <w:rsid w:val="00F97694"/>
    <w:rsid w:val="00FA4713"/>
    <w:rsid w:val="00FE01FC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109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40E9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11E11"/>
    <w:rPr>
      <w:color w:val="808080"/>
    </w:rPr>
  </w:style>
  <w:style w:type="character" w:customStyle="1" w:styleId="Style1">
    <w:name w:val="Style1"/>
    <w:basedOn w:val="DefaultParagraphFont"/>
    <w:uiPriority w:val="1"/>
    <w:rsid w:val="008E54E8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8E54E8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7A6553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1502ED"/>
    <w:rPr>
      <w:sz w:val="24"/>
    </w:rPr>
  </w:style>
  <w:style w:type="character" w:customStyle="1" w:styleId="ui-provider">
    <w:name w:val="ui-provider"/>
    <w:basedOn w:val="DefaultParagraphFont"/>
    <w:rsid w:val="00397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AC2DFF87304EC387A2A9329927E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4F3D9-D08F-4BB4-AC51-3A54E8A1F358}"/>
      </w:docPartPr>
      <w:docPartBody>
        <w:p w:rsidR="000928BF" w:rsidRDefault="005B473D" w:rsidP="005B473D">
          <w:pPr>
            <w:pStyle w:val="66AC2DFF87304EC387A2A9329927EB34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34E206A151CA41209BA99E391DDD6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B487A-C8C3-43DC-968F-342A2351A300}"/>
      </w:docPartPr>
      <w:docPartBody>
        <w:p w:rsidR="000928BF" w:rsidRDefault="005B473D" w:rsidP="005B473D">
          <w:pPr>
            <w:pStyle w:val="34E206A151CA41209BA99E391DDD6FA0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42A7BEE833E04895821F4054F055F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FEC2-0456-45CB-9976-ED9070B6C72B}"/>
      </w:docPartPr>
      <w:docPartBody>
        <w:p w:rsidR="000928BF" w:rsidRDefault="005B473D" w:rsidP="005B473D">
          <w:pPr>
            <w:pStyle w:val="42A7BEE833E04895821F4054F055F4B6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148B972079BB47E58B2444096F486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3ADD6-46BF-420B-8102-E5846A580FE7}"/>
      </w:docPartPr>
      <w:docPartBody>
        <w:p w:rsidR="000928BF" w:rsidRDefault="005B473D" w:rsidP="005B473D">
          <w:pPr>
            <w:pStyle w:val="148B972079BB47E58B2444096F4867AC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73D"/>
    <w:rsid w:val="000928BF"/>
    <w:rsid w:val="001F46CB"/>
    <w:rsid w:val="005B473D"/>
    <w:rsid w:val="008612FC"/>
    <w:rsid w:val="00D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12FC"/>
    <w:rPr>
      <w:color w:val="808080"/>
    </w:rPr>
  </w:style>
  <w:style w:type="paragraph" w:customStyle="1" w:styleId="66AC2DFF87304EC387A2A9329927EB34">
    <w:name w:val="66AC2DFF87304EC387A2A9329927EB34"/>
    <w:rsid w:val="005B473D"/>
  </w:style>
  <w:style w:type="paragraph" w:customStyle="1" w:styleId="34E206A151CA41209BA99E391DDD6FA0">
    <w:name w:val="34E206A151CA41209BA99E391DDD6FA0"/>
    <w:rsid w:val="005B473D"/>
  </w:style>
  <w:style w:type="paragraph" w:customStyle="1" w:styleId="42A7BEE833E04895821F4054F055F4B6">
    <w:name w:val="42A7BEE833E04895821F4054F055F4B6"/>
    <w:rsid w:val="005B473D"/>
  </w:style>
  <w:style w:type="paragraph" w:customStyle="1" w:styleId="148B972079BB47E58B2444096F4867AC">
    <w:name w:val="148B972079BB47E58B2444096F4867AC"/>
    <w:rsid w:val="005B47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2023-03-27T22:03:00Z</dcterms:created>
  <dcterms:modified xsi:type="dcterms:W3CDTF">2023-03-28T18:21:00Z</dcterms:modified>
</cp:coreProperties>
</file>